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217FC" w14:textId="1AF5485B" w:rsidR="00424A5A" w:rsidRDefault="00012B8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44FE4CB7" wp14:editId="5D22675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F2439" w14:textId="77777777" w:rsidR="00424A5A" w:rsidRDefault="00424A5A"/>
    <w:p w14:paraId="41CD53FB" w14:textId="77777777" w:rsidR="00424A5A" w:rsidRDefault="00424A5A" w:rsidP="00424A5A"/>
    <w:p w14:paraId="7D1BA3A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E33BEA" w14:paraId="4ABD79C9" w14:textId="77777777">
        <w:tc>
          <w:tcPr>
            <w:tcW w:w="1080" w:type="dxa"/>
            <w:vAlign w:val="center"/>
          </w:tcPr>
          <w:p w14:paraId="2861B427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7491376" w14:textId="3D0E724E" w:rsidR="00424A5A" w:rsidRPr="00E33BEA" w:rsidRDefault="00012B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E48FE" w:rsidRPr="00E33BEA">
              <w:rPr>
                <w:rFonts w:ascii="Arial" w:hAnsi="Arial" w:cs="Arial"/>
                <w:color w:val="0000FF"/>
                <w:sz w:val="16"/>
                <w:szCs w:val="16"/>
              </w:rPr>
              <w:t>6/</w:t>
            </w: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202</w:t>
            </w:r>
            <w:r w:rsidR="008E48FE" w:rsidRPr="00E33BEA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E33BEA">
              <w:rPr>
                <w:rFonts w:ascii="Arial" w:hAnsi="Arial" w:cs="Arial"/>
                <w:color w:val="0000FF"/>
                <w:sz w:val="16"/>
                <w:szCs w:val="16"/>
              </w:rPr>
              <w:t>-03</w:t>
            </w:r>
          </w:p>
        </w:tc>
        <w:tc>
          <w:tcPr>
            <w:tcW w:w="1080" w:type="dxa"/>
            <w:vAlign w:val="center"/>
          </w:tcPr>
          <w:p w14:paraId="597C60CB" w14:textId="77777777" w:rsidR="00424A5A" w:rsidRPr="00E33BE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9A3E2A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F4F92BF" w14:textId="6A6CF947" w:rsidR="00424A5A" w:rsidRPr="00E33BE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 xml:space="preserve">A-3/26 S   </w:t>
            </w:r>
          </w:p>
        </w:tc>
      </w:tr>
      <w:tr w:rsidR="00424A5A" w:rsidRPr="00E33BEA" w14:paraId="43DF6573" w14:textId="77777777">
        <w:tc>
          <w:tcPr>
            <w:tcW w:w="1080" w:type="dxa"/>
            <w:vAlign w:val="center"/>
          </w:tcPr>
          <w:p w14:paraId="61F5EA09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2204931" w14:textId="4073EE97" w:rsidR="00424A5A" w:rsidRPr="00E33BEA" w:rsidRDefault="007C771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r w:rsidR="002E4CB5" w:rsidRPr="00E33BEA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="00E33BEA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  <w:r w:rsidR="006663DA" w:rsidRPr="00E33BEA">
              <w:rPr>
                <w:rFonts w:ascii="Arial" w:hAnsi="Arial" w:cs="Arial"/>
                <w:color w:val="0000FF"/>
                <w:sz w:val="16"/>
                <w:szCs w:val="16"/>
              </w:rPr>
              <w:t>.3.2026</w:t>
            </w:r>
          </w:p>
        </w:tc>
        <w:tc>
          <w:tcPr>
            <w:tcW w:w="1080" w:type="dxa"/>
            <w:vAlign w:val="center"/>
          </w:tcPr>
          <w:p w14:paraId="1BA4A230" w14:textId="77777777" w:rsidR="00424A5A" w:rsidRPr="00E33BE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5EEC68F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4441B7E" w14:textId="71A41519" w:rsidR="00424A5A" w:rsidRPr="00E33BE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2431-26-300033/0</w:t>
            </w:r>
          </w:p>
        </w:tc>
      </w:tr>
    </w:tbl>
    <w:p w14:paraId="6C43BAD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D64215F" w14:textId="77777777" w:rsidR="00424A5A" w:rsidRDefault="00424A5A"/>
    <w:p w14:paraId="06368F1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1B1CF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93447B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EC90622" w14:textId="77777777">
        <w:tc>
          <w:tcPr>
            <w:tcW w:w="9288" w:type="dxa"/>
          </w:tcPr>
          <w:p w14:paraId="35B012AB" w14:textId="7113EDEC" w:rsidR="00556816" w:rsidRPr="00F71733" w:rsidRDefault="008E48FE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E48FE">
              <w:rPr>
                <w:rFonts w:ascii="Tahoma" w:hAnsi="Tahoma" w:cs="Tahoma"/>
                <w:b/>
                <w:sz w:val="22"/>
              </w:rPr>
              <w:t>Izdelava projektne dokumentacije za nadgradnjo dela progovnega odseka Borovnica - Verd na železniški progi št. 50 od km 592+750 do km 594+800</w:t>
            </w:r>
          </w:p>
        </w:tc>
      </w:tr>
    </w:tbl>
    <w:p w14:paraId="40FD224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A1945DA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699954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D00EA3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26DC08" w14:textId="079BB63D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p w14:paraId="7BAAFCAD" w14:textId="5A6703AE" w:rsidR="008E48FE" w:rsidRDefault="008E48FE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556816" w:rsidRPr="00F71733" w14:paraId="6A6D0181" w14:textId="77777777" w:rsidTr="008E48FE">
        <w:trPr>
          <w:trHeight w:val="2821"/>
        </w:trPr>
        <w:tc>
          <w:tcPr>
            <w:tcW w:w="10216" w:type="dxa"/>
          </w:tcPr>
          <w:p w14:paraId="44E0983D" w14:textId="77777777" w:rsidR="00556816" w:rsidRPr="00012B8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34E79583" w14:textId="45D1DBAA" w:rsidR="002122A2" w:rsidRDefault="002122A2" w:rsidP="00297740">
            <w:pPr>
              <w:pStyle w:val="Telobesedila2"/>
              <w:widowControl w:val="0"/>
              <w:numPr>
                <w:ilvl w:val="0"/>
                <w:numId w:val="20"/>
              </w:numPr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Naročnik podaljšuje rok z</w:t>
            </w:r>
            <w:r w:rsidR="00D17E97">
              <w:rPr>
                <w:rFonts w:ascii="Tahoma" w:hAnsi="Tahoma" w:cs="Tahoma"/>
                <w:bCs/>
                <w:sz w:val="22"/>
                <w:szCs w:val="22"/>
              </w:rPr>
              <w:t xml:space="preserve">a oddajo ponudb tako, da je ta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3</w:t>
            </w:r>
            <w:r w:rsidR="00D17E97">
              <w:rPr>
                <w:rFonts w:ascii="Tahoma" w:hAnsi="Tahoma" w:cs="Tahoma"/>
                <w:bCs/>
                <w:sz w:val="22"/>
                <w:szCs w:val="22"/>
              </w:rPr>
              <w:t>0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. 3. 2026 do 9:00 in rok za odpiranje ponudb </w:t>
            </w:r>
            <w:r w:rsidRPr="002122A2">
              <w:rPr>
                <w:rFonts w:ascii="Tahoma" w:hAnsi="Tahoma" w:cs="Tahoma"/>
                <w:bCs/>
                <w:sz w:val="22"/>
                <w:szCs w:val="22"/>
              </w:rPr>
              <w:t>3</w:t>
            </w:r>
            <w:r w:rsidR="00D17E97">
              <w:rPr>
                <w:rFonts w:ascii="Tahoma" w:hAnsi="Tahoma" w:cs="Tahoma"/>
                <w:bCs/>
                <w:sz w:val="22"/>
                <w:szCs w:val="22"/>
              </w:rPr>
              <w:t>0</w:t>
            </w:r>
            <w:r w:rsidRPr="002122A2">
              <w:rPr>
                <w:rFonts w:ascii="Tahoma" w:hAnsi="Tahoma" w:cs="Tahoma"/>
                <w:bCs/>
                <w:sz w:val="22"/>
                <w:szCs w:val="22"/>
              </w:rPr>
              <w:t xml:space="preserve">. 3. 2026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ob 11:</w:t>
            </w:r>
            <w:r w:rsidR="001847D1">
              <w:rPr>
                <w:rFonts w:ascii="Tahoma" w:hAnsi="Tahoma" w:cs="Tahoma"/>
                <w:bCs/>
                <w:sz w:val="22"/>
                <w:szCs w:val="22"/>
              </w:rPr>
              <w:t>00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.</w:t>
            </w:r>
          </w:p>
          <w:p w14:paraId="75548164" w14:textId="77777777" w:rsidR="002122A2" w:rsidRDefault="002122A2" w:rsidP="00DF66B9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12191A62" w14:textId="335F97EF" w:rsidR="009C66BB" w:rsidRDefault="00297740" w:rsidP="00297740">
            <w:pPr>
              <w:pStyle w:val="Telobesedila2"/>
              <w:widowControl w:val="0"/>
              <w:numPr>
                <w:ilvl w:val="0"/>
                <w:numId w:val="20"/>
              </w:numPr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Točka 3.2.3.2 </w:t>
            </w:r>
            <w:r w:rsidR="002122A2">
              <w:rPr>
                <w:rFonts w:ascii="Tahoma" w:hAnsi="Tahoma" w:cs="Tahoma"/>
                <w:bCs/>
                <w:sz w:val="22"/>
                <w:szCs w:val="22"/>
              </w:rPr>
              <w:t xml:space="preserve">Navodil za pripravo ponudbe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se dopolni z naslednjo zahtevo:</w:t>
            </w:r>
          </w:p>
          <w:p w14:paraId="580CD181" w14:textId="4016315B" w:rsidR="007D4304" w:rsidRDefault="00876618" w:rsidP="00297740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»</w:t>
            </w:r>
            <w:r w:rsidRPr="00876618">
              <w:rPr>
                <w:rFonts w:ascii="Tahoma" w:hAnsi="Tahoma" w:cs="Tahoma"/>
                <w:bCs/>
                <w:sz w:val="22"/>
                <w:szCs w:val="22"/>
              </w:rPr>
              <w:t>Vodja projektiranja mora hkrati prevzeti tudi mesto pooblaščenega inženirja s področja gradbeništva – tirne naprave na železniški infrastrukturi.«</w:t>
            </w:r>
          </w:p>
          <w:p w14:paraId="2251AAF0" w14:textId="77777777" w:rsidR="00876618" w:rsidRDefault="00876618" w:rsidP="00297740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617ED2D5" w14:textId="77777777" w:rsidR="00DF66B9" w:rsidRDefault="007D4304" w:rsidP="007D4304">
            <w:pPr>
              <w:pStyle w:val="Telobesedila2"/>
              <w:widowControl w:val="0"/>
              <w:numPr>
                <w:ilvl w:val="0"/>
                <w:numId w:val="20"/>
              </w:numPr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Spremeni se Projektna naloga</w:t>
            </w:r>
            <w:r w:rsidR="00DF66B9">
              <w:rPr>
                <w:rFonts w:ascii="Tahoma" w:hAnsi="Tahoma" w:cs="Tahoma"/>
                <w:bCs/>
                <w:sz w:val="22"/>
                <w:szCs w:val="22"/>
              </w:rPr>
              <w:t>:</w:t>
            </w:r>
          </w:p>
          <w:p w14:paraId="2B306754" w14:textId="28E12D0C" w:rsidR="007D4304" w:rsidRDefault="00DF66B9" w:rsidP="00DF66B9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-</w:t>
            </w:r>
            <w:r w:rsidR="007D4304">
              <w:rPr>
                <w:rFonts w:ascii="Tahoma" w:hAnsi="Tahoma" w:cs="Tahoma"/>
                <w:bCs/>
                <w:sz w:val="22"/>
                <w:szCs w:val="22"/>
              </w:rPr>
              <w:t xml:space="preserve"> v točki 4.1.6</w:t>
            </w:r>
            <w:r w:rsidR="004C12BF">
              <w:rPr>
                <w:rFonts w:ascii="Tahoma" w:hAnsi="Tahoma" w:cs="Tahoma"/>
                <w:bCs/>
                <w:sz w:val="22"/>
                <w:szCs w:val="22"/>
              </w:rPr>
              <w:t xml:space="preserve"> s popravki in dopolnitvami elaboratov v skladu z zahtevami tehničnih</w:t>
            </w:r>
            <w:r w:rsidR="003F78EB">
              <w:rPr>
                <w:rFonts w:ascii="Tahoma" w:hAnsi="Tahoma" w:cs="Tahoma"/>
                <w:bCs/>
                <w:sz w:val="22"/>
                <w:szCs w:val="22"/>
              </w:rPr>
              <w:t xml:space="preserve"> predpisov in skladno z 925-P17,</w:t>
            </w:r>
          </w:p>
          <w:p w14:paraId="46EB5EBB" w14:textId="6C39AEE8" w:rsidR="00DF66B9" w:rsidRDefault="00DF66B9" w:rsidP="00DF66B9">
            <w:pPr>
              <w:pStyle w:val="Odstavekseznama"/>
              <w:ind w:left="1080"/>
              <w:rPr>
                <w:rFonts w:ascii="Tahoma" w:eastAsia="Times New Roman" w:hAnsi="Tahoma" w:cs="Tahoma"/>
                <w:bCs/>
                <w:i w:val="0"/>
                <w:sz w:val="22"/>
              </w:rPr>
            </w:pPr>
            <w:r>
              <w:rPr>
                <w:rFonts w:ascii="Tahoma" w:eastAsia="Times New Roman" w:hAnsi="Tahoma" w:cs="Tahoma"/>
                <w:bCs/>
                <w:i w:val="0"/>
                <w:sz w:val="22"/>
              </w:rPr>
              <w:t xml:space="preserve">- </w:t>
            </w:r>
            <w:r w:rsidR="007D4304" w:rsidRPr="007D4304">
              <w:rPr>
                <w:rFonts w:ascii="Tahoma" w:eastAsia="Times New Roman" w:hAnsi="Tahoma" w:cs="Tahoma"/>
                <w:bCs/>
                <w:i w:val="0"/>
                <w:sz w:val="22"/>
              </w:rPr>
              <w:t>v točki 4.1.6</w:t>
            </w:r>
            <w:r w:rsidR="007D4304">
              <w:rPr>
                <w:rFonts w:ascii="Tahoma" w:eastAsia="Times New Roman" w:hAnsi="Tahoma" w:cs="Tahoma"/>
                <w:bCs/>
                <w:i w:val="0"/>
                <w:sz w:val="22"/>
              </w:rPr>
              <w:t>.8</w:t>
            </w:r>
            <w:r w:rsidR="007D4304" w:rsidRPr="007D4304">
              <w:rPr>
                <w:rFonts w:ascii="Tahoma" w:eastAsia="Times New Roman" w:hAnsi="Tahoma" w:cs="Tahoma"/>
                <w:bCs/>
                <w:i w:val="0"/>
                <w:sz w:val="22"/>
              </w:rPr>
              <w:t xml:space="preserve"> </w:t>
            </w:r>
            <w:r w:rsidR="004C12BF">
              <w:rPr>
                <w:rFonts w:ascii="Tahoma" w:eastAsia="Times New Roman" w:hAnsi="Tahoma" w:cs="Tahoma"/>
                <w:bCs/>
                <w:i w:val="0"/>
                <w:sz w:val="22"/>
              </w:rPr>
              <w:t>z dopolnitvami v zvezi z zahtevami gl</w:t>
            </w:r>
            <w:r w:rsidR="003F78EB">
              <w:rPr>
                <w:rFonts w:ascii="Tahoma" w:eastAsia="Times New Roman" w:hAnsi="Tahoma" w:cs="Tahoma"/>
                <w:bCs/>
                <w:i w:val="0"/>
                <w:sz w:val="22"/>
              </w:rPr>
              <w:t>ede elaborata vplivov na okolje,</w:t>
            </w:r>
          </w:p>
          <w:p w14:paraId="03EB2E5E" w14:textId="06631B6B" w:rsidR="00DF66B9" w:rsidRDefault="00DF66B9" w:rsidP="00DF66B9">
            <w:pPr>
              <w:pStyle w:val="Odstavekseznama"/>
              <w:ind w:left="1080"/>
              <w:rPr>
                <w:rFonts w:ascii="Tahoma" w:eastAsia="Times New Roman" w:hAnsi="Tahoma" w:cs="Tahoma"/>
                <w:bCs/>
                <w:i w:val="0"/>
                <w:sz w:val="22"/>
              </w:rPr>
            </w:pPr>
            <w:r>
              <w:rPr>
                <w:rFonts w:ascii="Tahoma" w:eastAsia="Times New Roman" w:hAnsi="Tahoma" w:cs="Tahoma"/>
                <w:bCs/>
                <w:i w:val="0"/>
                <w:sz w:val="22"/>
              </w:rPr>
              <w:t>-</w:t>
            </w:r>
            <w:r w:rsidR="007D4304" w:rsidRPr="007D4304">
              <w:rPr>
                <w:rFonts w:ascii="Tahoma" w:eastAsia="Times New Roman" w:hAnsi="Tahoma" w:cs="Tahoma"/>
                <w:bCs/>
                <w:i w:val="0"/>
                <w:sz w:val="22"/>
              </w:rPr>
              <w:t xml:space="preserve"> v točki 4.1.6</w:t>
            </w:r>
            <w:r w:rsidR="007D4304">
              <w:rPr>
                <w:rFonts w:ascii="Tahoma" w:eastAsia="Times New Roman" w:hAnsi="Tahoma" w:cs="Tahoma"/>
                <w:bCs/>
                <w:i w:val="0"/>
                <w:sz w:val="22"/>
              </w:rPr>
              <w:t>.9 tako, da se dopolni s seznamom in podatki o obstoječih premo</w:t>
            </w:r>
            <w:r w:rsidR="003F78EB">
              <w:rPr>
                <w:rFonts w:ascii="Tahoma" w:eastAsia="Times New Roman" w:hAnsi="Tahoma" w:cs="Tahoma"/>
                <w:bCs/>
                <w:i w:val="0"/>
                <w:sz w:val="22"/>
              </w:rPr>
              <w:t>stitvenih objektih in prepustih,</w:t>
            </w:r>
            <w:r w:rsidR="007D4304">
              <w:rPr>
                <w:rFonts w:ascii="Tahoma" w:eastAsia="Times New Roman" w:hAnsi="Tahoma" w:cs="Tahoma"/>
                <w:bCs/>
                <w:i w:val="0"/>
                <w:sz w:val="22"/>
              </w:rPr>
              <w:t xml:space="preserve"> </w:t>
            </w:r>
          </w:p>
          <w:p w14:paraId="56576886" w14:textId="205CBD72" w:rsidR="004C12BF" w:rsidRDefault="00DF66B9" w:rsidP="00DF66B9">
            <w:pPr>
              <w:pStyle w:val="Odstavekseznama"/>
              <w:ind w:left="1080"/>
              <w:rPr>
                <w:rFonts w:ascii="Tahoma" w:eastAsia="Times New Roman" w:hAnsi="Tahoma" w:cs="Tahoma"/>
                <w:bCs/>
                <w:i w:val="0"/>
                <w:sz w:val="22"/>
              </w:rPr>
            </w:pPr>
            <w:r>
              <w:rPr>
                <w:rFonts w:ascii="Tahoma" w:eastAsia="Times New Roman" w:hAnsi="Tahoma" w:cs="Tahoma"/>
                <w:bCs/>
                <w:i w:val="0"/>
                <w:sz w:val="22"/>
              </w:rPr>
              <w:t xml:space="preserve">- </w:t>
            </w:r>
            <w:r w:rsidR="004C12BF" w:rsidRPr="004C12BF">
              <w:rPr>
                <w:rFonts w:ascii="Tahoma" w:eastAsia="Times New Roman" w:hAnsi="Tahoma" w:cs="Tahoma"/>
                <w:bCs/>
                <w:i w:val="0"/>
                <w:sz w:val="22"/>
              </w:rPr>
              <w:t>v točki</w:t>
            </w:r>
            <w:r w:rsidR="004C12BF">
              <w:rPr>
                <w:rFonts w:ascii="Tahoma" w:eastAsia="Times New Roman" w:hAnsi="Tahoma" w:cs="Tahoma"/>
                <w:bCs/>
                <w:i w:val="0"/>
                <w:sz w:val="22"/>
              </w:rPr>
              <w:t xml:space="preserve"> 12 </w:t>
            </w:r>
            <w:r w:rsidR="004C12BF" w:rsidRPr="004C12BF">
              <w:rPr>
                <w:rFonts w:ascii="Tahoma" w:eastAsia="Times New Roman" w:hAnsi="Tahoma" w:cs="Tahoma"/>
                <w:bCs/>
                <w:i w:val="0"/>
                <w:sz w:val="22"/>
              </w:rPr>
              <w:t>s popravki in dopolnitvami</w:t>
            </w:r>
            <w:r w:rsidR="004C12BF">
              <w:rPr>
                <w:rFonts w:ascii="Tahoma" w:eastAsia="Times New Roman" w:hAnsi="Tahoma" w:cs="Tahoma"/>
                <w:bCs/>
                <w:i w:val="0"/>
                <w:sz w:val="22"/>
              </w:rPr>
              <w:t xml:space="preserve"> splošnih okoljevarstvenih pogojev.</w:t>
            </w:r>
          </w:p>
          <w:p w14:paraId="20DC7A22" w14:textId="2D5295CD" w:rsidR="00DF66B9" w:rsidRPr="007D4304" w:rsidRDefault="00DF66B9" w:rsidP="00DF66B9">
            <w:pPr>
              <w:pStyle w:val="Odstavekseznama"/>
              <w:ind w:left="1080"/>
              <w:rPr>
                <w:rFonts w:ascii="Tahoma" w:eastAsia="Times New Roman" w:hAnsi="Tahoma" w:cs="Tahoma"/>
                <w:bCs/>
                <w:i w:val="0"/>
                <w:sz w:val="22"/>
              </w:rPr>
            </w:pPr>
            <w:r>
              <w:rPr>
                <w:rFonts w:ascii="Tahoma" w:eastAsia="Times New Roman" w:hAnsi="Tahoma" w:cs="Tahoma"/>
                <w:bCs/>
                <w:i w:val="0"/>
                <w:sz w:val="22"/>
              </w:rPr>
              <w:t>Naročnik objavlja čistopis popravljene Projektne naloge.</w:t>
            </w:r>
          </w:p>
          <w:p w14:paraId="4515BAA1" w14:textId="77777777" w:rsidR="007D4304" w:rsidRPr="007D4304" w:rsidRDefault="007D4304" w:rsidP="007D4304">
            <w:pPr>
              <w:pStyle w:val="Odstavekseznama"/>
              <w:ind w:left="1080"/>
              <w:rPr>
                <w:rFonts w:ascii="Tahoma" w:eastAsia="Times New Roman" w:hAnsi="Tahoma" w:cs="Tahoma"/>
                <w:bCs/>
                <w:i w:val="0"/>
                <w:sz w:val="22"/>
              </w:rPr>
            </w:pPr>
          </w:p>
          <w:p w14:paraId="55CDECD8" w14:textId="77777777" w:rsidR="007D4304" w:rsidRDefault="007D4304" w:rsidP="00297740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8D40FC0" w14:textId="7CDABDE6" w:rsidR="007D4304" w:rsidRPr="00012B83" w:rsidRDefault="007D4304" w:rsidP="00297740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72DF9A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724515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752226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269B" w14:textId="77777777" w:rsidR="00A90998" w:rsidRDefault="00A90998">
      <w:r>
        <w:separator/>
      </w:r>
    </w:p>
  </w:endnote>
  <w:endnote w:type="continuationSeparator" w:id="0">
    <w:p w14:paraId="3A1BA3C5" w14:textId="77777777" w:rsidR="00A90998" w:rsidRDefault="00A9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9596" w14:textId="77777777" w:rsidR="00012B83" w:rsidRDefault="00012B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12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7098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2F7188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C75AC3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95DAA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9595076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90CA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A5028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98A0" w14:textId="587447EF" w:rsidR="00A17575" w:rsidRDefault="00A17575" w:rsidP="002507C2">
    <w:pPr>
      <w:pStyle w:val="Noga"/>
      <w:ind w:firstLine="540"/>
    </w:pPr>
    <w:r>
      <w:t xml:space="preserve">  </w:t>
    </w:r>
    <w:r w:rsidR="00012B83" w:rsidRPr="00643501">
      <w:rPr>
        <w:noProof/>
        <w:lang w:eastAsia="sl-SI"/>
      </w:rPr>
      <w:drawing>
        <wp:inline distT="0" distB="0" distL="0" distR="0" wp14:anchorId="50A4A491" wp14:editId="775023A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643501">
      <w:rPr>
        <w:noProof/>
        <w:lang w:eastAsia="sl-SI"/>
      </w:rPr>
      <w:drawing>
        <wp:inline distT="0" distB="0" distL="0" distR="0" wp14:anchorId="574A2059" wp14:editId="5CA3CE7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CF74F9">
      <w:rPr>
        <w:noProof/>
        <w:lang w:eastAsia="sl-SI"/>
      </w:rPr>
      <w:drawing>
        <wp:inline distT="0" distB="0" distL="0" distR="0" wp14:anchorId="51C7CFB9" wp14:editId="0FC2827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5C4F20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B096" w14:textId="77777777" w:rsidR="00A90998" w:rsidRDefault="00A90998">
      <w:r>
        <w:separator/>
      </w:r>
    </w:p>
  </w:footnote>
  <w:footnote w:type="continuationSeparator" w:id="0">
    <w:p w14:paraId="66CDCE72" w14:textId="77777777" w:rsidR="00A90998" w:rsidRDefault="00A9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1A41" w14:textId="77777777" w:rsidR="00012B83" w:rsidRDefault="00012B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4F80" w14:textId="77777777" w:rsidR="00012B83" w:rsidRDefault="00012B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618EC" w14:textId="77777777" w:rsidR="00012B83" w:rsidRDefault="00012B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79EB034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37A2B2A"/>
    <w:multiLevelType w:val="hybridMultilevel"/>
    <w:tmpl w:val="507AEA20"/>
    <w:lvl w:ilvl="0" w:tplc="69AEAD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8286E"/>
    <w:multiLevelType w:val="hybridMultilevel"/>
    <w:tmpl w:val="5EF8EF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6"/>
  </w:num>
  <w:num w:numId="5">
    <w:abstractNumId w:val="15"/>
  </w:num>
  <w:num w:numId="6">
    <w:abstractNumId w:val="18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7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B83"/>
    <w:rsid w:val="00012B83"/>
    <w:rsid w:val="000646A9"/>
    <w:rsid w:val="000E5114"/>
    <w:rsid w:val="001836BB"/>
    <w:rsid w:val="001847D1"/>
    <w:rsid w:val="00211782"/>
    <w:rsid w:val="002122A2"/>
    <w:rsid w:val="002507C2"/>
    <w:rsid w:val="00297740"/>
    <w:rsid w:val="002B10C8"/>
    <w:rsid w:val="002E4CB5"/>
    <w:rsid w:val="003133A6"/>
    <w:rsid w:val="003F78EB"/>
    <w:rsid w:val="00401F0C"/>
    <w:rsid w:val="00424A5A"/>
    <w:rsid w:val="004B34B5"/>
    <w:rsid w:val="004C12BF"/>
    <w:rsid w:val="004F324C"/>
    <w:rsid w:val="00556816"/>
    <w:rsid w:val="00590B82"/>
    <w:rsid w:val="005B3896"/>
    <w:rsid w:val="00637BE6"/>
    <w:rsid w:val="006663DA"/>
    <w:rsid w:val="006918B5"/>
    <w:rsid w:val="00693961"/>
    <w:rsid w:val="00707424"/>
    <w:rsid w:val="007C7712"/>
    <w:rsid w:val="007D4304"/>
    <w:rsid w:val="008152FD"/>
    <w:rsid w:val="00821222"/>
    <w:rsid w:val="0082610F"/>
    <w:rsid w:val="00872507"/>
    <w:rsid w:val="00876618"/>
    <w:rsid w:val="00886791"/>
    <w:rsid w:val="008E48FE"/>
    <w:rsid w:val="008F314A"/>
    <w:rsid w:val="009C66BB"/>
    <w:rsid w:val="00A05C73"/>
    <w:rsid w:val="00A17575"/>
    <w:rsid w:val="00A60DAA"/>
    <w:rsid w:val="00A6626B"/>
    <w:rsid w:val="00A90998"/>
    <w:rsid w:val="00AA0E65"/>
    <w:rsid w:val="00AB6E6C"/>
    <w:rsid w:val="00B02846"/>
    <w:rsid w:val="00B0484A"/>
    <w:rsid w:val="00B05C73"/>
    <w:rsid w:val="00B356FE"/>
    <w:rsid w:val="00B56E26"/>
    <w:rsid w:val="00BA38BA"/>
    <w:rsid w:val="00BB6B41"/>
    <w:rsid w:val="00BC0DA7"/>
    <w:rsid w:val="00BC5F61"/>
    <w:rsid w:val="00D17E97"/>
    <w:rsid w:val="00DF66B9"/>
    <w:rsid w:val="00E33BEA"/>
    <w:rsid w:val="00E51016"/>
    <w:rsid w:val="00E72641"/>
    <w:rsid w:val="00E9304A"/>
    <w:rsid w:val="00EB24F7"/>
    <w:rsid w:val="00EB3B49"/>
    <w:rsid w:val="00EC121E"/>
    <w:rsid w:val="00F15626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A4CAB"/>
  <w15:chartTrackingRefBased/>
  <w15:docId w15:val="{9AB020BA-22B0-4761-97B7-B5E44F7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7C7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0484A"/>
    <w:pPr>
      <w:ind w:left="720"/>
      <w:contextualSpacing/>
      <w:jc w:val="both"/>
    </w:pPr>
    <w:rPr>
      <w:rFonts w:eastAsia="Calibri"/>
      <w:i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0484A"/>
    <w:rPr>
      <w:rFonts w:eastAsia="Calibri"/>
      <w:i/>
      <w:sz w:val="24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07424"/>
    <w:rPr>
      <w:rFonts w:ascii="Arial" w:hAnsi="Arial"/>
      <w:szCs w:val="24"/>
      <w:lang w:eastAsia="en-US"/>
    </w:rPr>
  </w:style>
  <w:style w:type="paragraph" w:styleId="Revizija">
    <w:name w:val="Revision"/>
    <w:hidden/>
    <w:uiPriority w:val="99"/>
    <w:semiHidden/>
    <w:rsid w:val="008E48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37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SBrodt</cp:lastModifiedBy>
  <cp:revision>16</cp:revision>
  <cp:lastPrinted>2025-12-11T12:48:00Z</cp:lastPrinted>
  <dcterms:created xsi:type="dcterms:W3CDTF">2026-03-11T12:44:00Z</dcterms:created>
  <dcterms:modified xsi:type="dcterms:W3CDTF">2026-03-12T14:23:00Z</dcterms:modified>
</cp:coreProperties>
</file>